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Cs/>
          <w:sz w:val="21"/>
          <w:szCs w:val="21"/>
        </w:rPr>
      </w:pPr>
      <w:r>
        <w:rPr>
          <w:rFonts w:hint="eastAsia" w:ascii="宋体" w:hAnsi="宋体" w:eastAsia="宋体" w:cs="宋体"/>
          <w:bCs/>
          <w:sz w:val="21"/>
          <w:szCs w:val="21"/>
        </w:rPr>
        <w:t>附件2</w:t>
      </w:r>
    </w:p>
    <w:p>
      <w:pPr>
        <w:spacing w:line="570" w:lineRule="exact"/>
        <w:jc w:val="center"/>
        <w:rPr>
          <w:rFonts w:hint="eastAsia" w:ascii="方正小标宋简体" w:hAnsi="方正小标宋简体" w:eastAsia="方正小标宋简体" w:cs="方正小标宋简体"/>
          <w:bCs/>
          <w:sz w:val="48"/>
          <w:szCs w:val="48"/>
        </w:rPr>
      </w:pPr>
      <w:r>
        <w:rPr>
          <w:rFonts w:hint="eastAsia" w:ascii="方正小标宋简体" w:hAnsi="方正小标宋简体" w:eastAsia="方正小标宋简体" w:cs="方正小标宋简体"/>
          <w:bCs/>
          <w:sz w:val="48"/>
          <w:szCs w:val="48"/>
        </w:rPr>
        <w:t>承 诺 书</w:t>
      </w:r>
    </w:p>
    <w:p>
      <w:pPr>
        <w:spacing w:line="570" w:lineRule="exact"/>
        <w:jc w:val="left"/>
        <w:rPr>
          <w:rFonts w:hint="eastAsia" w:hAnsi="仿宋_GB2312" w:cs="仿宋_GB2312"/>
          <w:u w:val="single"/>
        </w:rPr>
      </w:pPr>
    </w:p>
    <w:p>
      <w:pPr>
        <w:spacing w:line="570" w:lineRule="exact"/>
        <w:jc w:val="left"/>
        <w:rPr>
          <w:rFonts w:hint="eastAsia" w:ascii="仿宋" w:hAnsi="仿宋" w:eastAsia="仿宋" w:cs="仿宋"/>
          <w:sz w:val="32"/>
          <w:szCs w:val="32"/>
        </w:rPr>
      </w:pPr>
      <w:r>
        <w:rPr>
          <w:rFonts w:hint="eastAsia" w:ascii="仿宋" w:hAnsi="仿宋" w:eastAsia="仿宋" w:cs="仿宋"/>
          <w:sz w:val="32"/>
          <w:szCs w:val="32"/>
          <w:u w:val="single"/>
        </w:rPr>
        <w:t xml:space="preserve">        </w:t>
      </w:r>
      <w:r>
        <w:rPr>
          <w:rFonts w:hint="eastAsia" w:ascii="仿宋" w:hAnsi="仿宋" w:eastAsia="仿宋" w:cs="仿宋"/>
          <w:sz w:val="32"/>
          <w:szCs w:val="32"/>
        </w:rPr>
        <w:t>住房和城乡建设局：</w:t>
      </w:r>
    </w:p>
    <w:p>
      <w:pPr>
        <w:spacing w:line="570" w:lineRule="exact"/>
        <w:jc w:val="left"/>
        <w:rPr>
          <w:rFonts w:hint="eastAsia" w:ascii="仿宋" w:hAnsi="仿宋" w:eastAsia="仿宋" w:cs="仿宋"/>
          <w:sz w:val="32"/>
          <w:szCs w:val="32"/>
        </w:rPr>
      </w:pPr>
      <w:r>
        <w:rPr>
          <w:rFonts w:hint="eastAsia" w:ascii="仿宋" w:hAnsi="仿宋" w:eastAsia="仿宋" w:cs="仿宋"/>
          <w:sz w:val="32"/>
          <w:szCs w:val="32"/>
          <w:lang w:eastAsia="zh-CN"/>
        </w:rPr>
        <w:t>陕西省</w:t>
      </w:r>
      <w:r>
        <w:rPr>
          <w:rFonts w:hint="eastAsia" w:ascii="仿宋" w:hAnsi="仿宋" w:eastAsia="仿宋" w:cs="仿宋"/>
          <w:sz w:val="32"/>
          <w:szCs w:val="32"/>
        </w:rPr>
        <w:t>住房</w:t>
      </w:r>
      <w:r>
        <w:rPr>
          <w:rFonts w:hint="eastAsia" w:ascii="仿宋" w:hAnsi="仿宋" w:eastAsia="仿宋" w:cs="仿宋"/>
          <w:sz w:val="32"/>
          <w:szCs w:val="32"/>
          <w:lang w:eastAsia="zh-CN"/>
        </w:rPr>
        <w:t>资金</w:t>
      </w:r>
      <w:r>
        <w:rPr>
          <w:rFonts w:hint="eastAsia" w:ascii="仿宋" w:hAnsi="仿宋" w:eastAsia="仿宋" w:cs="仿宋"/>
          <w:sz w:val="32"/>
          <w:szCs w:val="32"/>
        </w:rPr>
        <w:t>管理中心：</w:t>
      </w:r>
    </w:p>
    <w:p>
      <w:pPr>
        <w:spacing w:line="570"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rPr>
        <w:t>我公司（单位）开发的位于</w:t>
      </w:r>
      <w:r>
        <w:rPr>
          <w:rFonts w:hint="eastAsia" w:ascii="仿宋" w:hAnsi="仿宋" w:eastAsia="仿宋" w:cs="仿宋"/>
          <w:sz w:val="32"/>
          <w:szCs w:val="32"/>
          <w:u w:val="single"/>
        </w:rPr>
        <w:t xml:space="preserve">                    </w:t>
      </w:r>
      <w:r>
        <w:rPr>
          <w:rFonts w:hint="eastAsia" w:ascii="仿宋" w:hAnsi="仿宋" w:eastAsia="仿宋" w:cs="仿宋"/>
          <w:sz w:val="32"/>
          <w:szCs w:val="32"/>
        </w:rPr>
        <w:t>楼盘项目</w:t>
      </w:r>
      <w:r>
        <w:rPr>
          <w:rFonts w:hint="eastAsia" w:ascii="仿宋" w:hAnsi="仿宋" w:eastAsia="仿宋" w:cs="仿宋"/>
          <w:sz w:val="32"/>
          <w:szCs w:val="32"/>
          <w:u w:val="single"/>
        </w:rPr>
        <w:t xml:space="preserve">                      </w:t>
      </w:r>
      <w:r>
        <w:rPr>
          <w:rFonts w:hint="eastAsia" w:ascii="仿宋" w:hAnsi="仿宋" w:eastAsia="仿宋" w:cs="仿宋"/>
          <w:sz w:val="32"/>
          <w:szCs w:val="32"/>
        </w:rPr>
        <w:t xml:space="preserve"> ，为保障购房人合法权益，我公司（单位）对购房人使用住房公积金贷款(含公积金组合贷款）愿作出如下承诺：</w:t>
      </w:r>
    </w:p>
    <w:p>
      <w:pPr>
        <w:numPr>
          <w:ilvl w:val="0"/>
          <w:numId w:val="1"/>
        </w:numPr>
        <w:spacing w:line="57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我公司（单位）承诺在取得商品房预（销）售许可证3个工作日内，积极配合</w:t>
      </w:r>
      <w:r>
        <w:rPr>
          <w:rFonts w:hint="eastAsia" w:ascii="仿宋" w:hAnsi="仿宋" w:eastAsia="仿宋" w:cs="仿宋"/>
          <w:sz w:val="32"/>
          <w:szCs w:val="32"/>
          <w:lang w:eastAsia="zh-CN"/>
        </w:rPr>
        <w:t>陕西省住房资金管理中心</w:t>
      </w:r>
      <w:r>
        <w:rPr>
          <w:rFonts w:hint="eastAsia" w:ascii="仿宋" w:hAnsi="仿宋" w:eastAsia="仿宋" w:cs="仿宋"/>
          <w:sz w:val="32"/>
          <w:szCs w:val="32"/>
        </w:rPr>
        <w:t>办理楼盘备案登记手续。</w:t>
      </w:r>
    </w:p>
    <w:p>
      <w:pPr>
        <w:numPr>
          <w:ilvl w:val="0"/>
          <w:numId w:val="1"/>
        </w:numPr>
        <w:spacing w:line="57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公司（单位）承诺支持购房人优先使用住房公积金贷款购买住房，不以任何理由限制、阻挠、拒绝购房人使用住房公积金贷款购买本项目房屋；不要求或变相要求购房人签署自愿放弃住房公积金贷款权利的书面文件；不假借公积金贷款名义直接或间接向购房人违规收取费用。</w:t>
      </w:r>
    </w:p>
    <w:p>
      <w:pPr>
        <w:pStyle w:val="4"/>
        <w:numPr>
          <w:ilvl w:val="0"/>
          <w:numId w:val="2"/>
        </w:numPr>
        <w:spacing w:line="570" w:lineRule="exact"/>
        <w:ind w:firstLine="64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我公司（单位）承诺积极接受并配合相关部门对购房人使用住房公积金贷款购房执行情况的监督检查。</w:t>
      </w:r>
    </w:p>
    <w:p>
      <w:pPr>
        <w:pStyle w:val="4"/>
        <w:spacing w:line="570" w:lineRule="exact"/>
        <w:ind w:firstLine="640" w:firstLineChars="0"/>
        <w:jc w:val="left"/>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我公司（单位）如违背以上承诺，愿意承担由此引起的行政处罚或经济、法律责任。</w:t>
      </w:r>
    </w:p>
    <w:p>
      <w:pPr>
        <w:pStyle w:val="4"/>
        <w:spacing w:line="570" w:lineRule="exact"/>
        <w:ind w:firstLine="640" w:firstLineChars="0"/>
        <w:jc w:val="left"/>
        <w:rPr>
          <w:rFonts w:hint="eastAsia" w:ascii="仿宋_GB2312" w:hAnsi="仿宋_GB2312" w:eastAsia="仿宋_GB2312" w:cs="仿宋_GB2312"/>
          <w:color w:val="000000"/>
          <w:sz w:val="32"/>
        </w:rPr>
      </w:pPr>
    </w:p>
    <w:p>
      <w:pPr>
        <w:pStyle w:val="4"/>
        <w:spacing w:line="570" w:lineRule="exact"/>
        <w:ind w:right="640" w:firstLine="4160" w:firstLineChars="1300"/>
        <w:jc w:val="left"/>
        <w:rPr>
          <w:rFonts w:hint="eastAsia" w:ascii="仿宋_GB2312" w:hAnsi="仿宋_GB2312" w:eastAsia="仿宋_GB2312" w:cs="仿宋_GB2312"/>
          <w:sz w:val="32"/>
        </w:rPr>
      </w:pPr>
      <w:r>
        <w:rPr>
          <w:rFonts w:hint="eastAsia" w:ascii="仿宋_GB2312" w:hAnsi="仿宋_GB2312" w:eastAsia="仿宋_GB2312" w:cs="仿宋_GB2312"/>
          <w:sz w:val="32"/>
        </w:rPr>
        <w:t xml:space="preserve"> 承诺单位（公章）： </w:t>
      </w:r>
    </w:p>
    <w:p>
      <w:pPr>
        <w:pStyle w:val="4"/>
        <w:spacing w:line="570" w:lineRule="exact"/>
        <w:ind w:right="640" w:firstLine="640"/>
        <w:jc w:val="left"/>
        <w:rPr>
          <w:rFonts w:hint="default"/>
          <w:lang w:val="en-US" w:eastAsia="zh-CN"/>
        </w:rPr>
      </w:pPr>
      <w:r>
        <w:rPr>
          <w:rFonts w:hint="eastAsia" w:ascii="仿宋_GB2312" w:hAnsi="仿宋_GB2312" w:eastAsia="仿宋_GB2312" w:cs="仿宋_GB2312"/>
          <w:sz w:val="32"/>
        </w:rPr>
        <w:t xml:space="preserve">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B5B17"/>
    <w:multiLevelType w:val="singleLevel"/>
    <w:tmpl w:val="5A4B5B17"/>
    <w:lvl w:ilvl="0" w:tentative="0">
      <w:start w:val="1"/>
      <w:numFmt w:val="chineseCounting"/>
      <w:suff w:val="nothing"/>
      <w:lvlText w:val="%1、"/>
      <w:lvlJc w:val="left"/>
    </w:lvl>
  </w:abstractNum>
  <w:abstractNum w:abstractNumId="1">
    <w:nsid w:val="5A4C305E"/>
    <w:multiLevelType w:val="singleLevel"/>
    <w:tmpl w:val="5A4C305E"/>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51716"/>
    <w:rsid w:val="57C5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_Style 3"/>
    <w:basedOn w:val="1"/>
    <w:qFormat/>
    <w:uiPriority w:val="0"/>
    <w:pPr>
      <w:spacing w:line="240" w:lineRule="auto"/>
      <w:ind w:firstLine="420" w:firstLineChars="200"/>
      <w:jc w:val="both"/>
    </w:pPr>
    <w:rPr>
      <w:rFonts w:ascii="Calibri" w:hAnsi="Calibri" w:eastAsia="宋体"/>
      <w:color w:val="auto"/>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2024-01-08T02:36:00Z</dcterms:created>
  <dc:creator>啦啦啦</dc:creator>
  <cp:lastModifiedBy>啦啦啦</cp:lastModifiedBy>
  <dcterms:modified xsi:type="dcterms:W3CDTF">2024-01-08T02:37:13Z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FAFC26B81C4D40449CD74F35B0D11560</vt:lpwstr>
  </property>
</Properties>
</file>